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C20" w:rsidRPr="00EC7C20" w:rsidRDefault="00EC7C20" w:rsidP="00E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7C20" w:rsidRPr="00EC7C20" w:rsidRDefault="00EC7C20" w:rsidP="00EC7C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EC7C20" w:rsidRPr="00EC7C20" w:rsidRDefault="00EC7C20" w:rsidP="00B82C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EC7C20">
      <w:pPr>
        <w:pStyle w:val="2"/>
        <w:spacing w:before="0" w:beforeAutospacing="0" w:after="0" w:afterAutospacing="0"/>
        <w:jc w:val="center"/>
        <w:rPr>
          <w:b w:val="0"/>
          <w:i/>
          <w:sz w:val="28"/>
          <w:szCs w:val="28"/>
        </w:rPr>
      </w:pPr>
      <w:r w:rsidRPr="00EC7C20">
        <w:rPr>
          <w:b w:val="0"/>
          <w:sz w:val="28"/>
          <w:szCs w:val="28"/>
        </w:rPr>
        <w:t>ПОСТАНОВЛЕНИЕ</w:t>
      </w:r>
    </w:p>
    <w:p w:rsidR="00EC7C20" w:rsidRPr="00EC7C20" w:rsidRDefault="00EC7C20" w:rsidP="00EC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7C20" w:rsidRPr="00C51497" w:rsidRDefault="009356CC" w:rsidP="00EC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497">
        <w:rPr>
          <w:rFonts w:ascii="Times New Roman" w:hAnsi="Times New Roman" w:cs="Times New Roman"/>
          <w:sz w:val="28"/>
          <w:szCs w:val="28"/>
        </w:rPr>
        <w:t>30</w:t>
      </w:r>
      <w:r w:rsidR="00EC7C20" w:rsidRPr="00EC7C20">
        <w:rPr>
          <w:rFonts w:ascii="Times New Roman" w:hAnsi="Times New Roman" w:cs="Times New Roman"/>
          <w:sz w:val="28"/>
          <w:szCs w:val="28"/>
        </w:rPr>
        <w:t>.0</w:t>
      </w:r>
      <w:r w:rsidRPr="00C51497">
        <w:rPr>
          <w:rFonts w:ascii="Times New Roman" w:hAnsi="Times New Roman" w:cs="Times New Roman"/>
          <w:sz w:val="28"/>
          <w:szCs w:val="28"/>
        </w:rPr>
        <w:t>4</w:t>
      </w:r>
      <w:r w:rsidR="00EC7C20" w:rsidRPr="00EC7C20">
        <w:rPr>
          <w:rFonts w:ascii="Times New Roman" w:hAnsi="Times New Roman" w:cs="Times New Roman"/>
          <w:sz w:val="28"/>
          <w:szCs w:val="28"/>
        </w:rPr>
        <w:t xml:space="preserve">. 2019                                                                                                     № </w:t>
      </w:r>
      <w:r w:rsidRPr="00C51497">
        <w:rPr>
          <w:rFonts w:ascii="Times New Roman" w:hAnsi="Times New Roman" w:cs="Times New Roman"/>
          <w:sz w:val="28"/>
          <w:szCs w:val="28"/>
        </w:rPr>
        <w:t>5</w:t>
      </w:r>
      <w:r w:rsidR="00C51497">
        <w:rPr>
          <w:rFonts w:ascii="Times New Roman" w:hAnsi="Times New Roman" w:cs="Times New Roman"/>
          <w:sz w:val="28"/>
          <w:szCs w:val="28"/>
        </w:rPr>
        <w:t>9</w:t>
      </w:r>
    </w:p>
    <w:p w:rsidR="00EC7C20" w:rsidRPr="00EC7C20" w:rsidRDefault="00EC7C20" w:rsidP="00EC7C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с. Дульдурга</w:t>
      </w:r>
    </w:p>
    <w:p w:rsidR="00EC7C20" w:rsidRPr="00EC7C20" w:rsidRDefault="00EC7C20" w:rsidP="00EC7C20">
      <w:pPr>
        <w:pStyle w:val="3"/>
        <w:spacing w:after="0"/>
        <w:jc w:val="center"/>
        <w:rPr>
          <w:sz w:val="28"/>
          <w:szCs w:val="28"/>
        </w:rPr>
      </w:pPr>
    </w:p>
    <w:p w:rsidR="00EC7C20" w:rsidRDefault="00EC7C20" w:rsidP="00EC7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Об осуществлении мероприятий по обеспеч</w:t>
      </w:r>
      <w:bookmarkStart w:id="0" w:name="_GoBack"/>
      <w:bookmarkEnd w:id="0"/>
      <w:r w:rsidRPr="00EC7C20">
        <w:rPr>
          <w:rFonts w:ascii="Times New Roman" w:hAnsi="Times New Roman" w:cs="Times New Roman"/>
          <w:sz w:val="28"/>
          <w:szCs w:val="28"/>
        </w:rPr>
        <w:t xml:space="preserve">ению безопасности людей на водных объектах, охране их </w:t>
      </w:r>
      <w:r>
        <w:rPr>
          <w:rFonts w:ascii="Times New Roman" w:hAnsi="Times New Roman" w:cs="Times New Roman"/>
          <w:sz w:val="28"/>
          <w:szCs w:val="28"/>
        </w:rPr>
        <w:t>жизни и здоровья на территории</w:t>
      </w:r>
      <w:r w:rsidRPr="00EC7C2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 </w:t>
      </w:r>
    </w:p>
    <w:p w:rsidR="00EC7C20" w:rsidRPr="00EC7C20" w:rsidRDefault="00EC7C20" w:rsidP="00EC7C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EC7C20" w:rsidRDefault="00EC7C20" w:rsidP="00E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Водным кодексом Российской Федерации, Постановлением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характера», Федеральным законом от 21.12.1994 № 68-ФЗ «О защите населения и территорий от чрезвычайных ситуаций природного и техногенного характера», </w:t>
      </w:r>
    </w:p>
    <w:p w:rsidR="00EC7C20" w:rsidRDefault="00EC7C20" w:rsidP="00E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C7C20" w:rsidRPr="00EC7C20" w:rsidRDefault="00EC7C20" w:rsidP="00EC7C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Утвердить прилагаемое Положение об осуществлении мероприятий по обеспечению безопасности людей на водных объектах, охране их жизни и здоровья на территории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 согласно приложению.</w:t>
      </w:r>
    </w:p>
    <w:p w:rsidR="00EC7C20" w:rsidRPr="00EC7C20" w:rsidRDefault="00EC7C20" w:rsidP="00EC7C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постановление 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>на официальном сайте Администрации сельского поселение «Дульдурга»</w:t>
      </w:r>
      <w:r w:rsidRPr="00EC7C20">
        <w:rPr>
          <w:rFonts w:ascii="Times New Roman" w:hAnsi="Times New Roman" w:cs="Times New Roman"/>
          <w:sz w:val="28"/>
          <w:szCs w:val="28"/>
        </w:rPr>
        <w:t xml:space="preserve"> http://дульдурга.рф </w:t>
      </w:r>
    </w:p>
    <w:p w:rsidR="00EC7C20" w:rsidRPr="00EC7C20" w:rsidRDefault="00EC7C20" w:rsidP="00EC7C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оставляю за собой. </w:t>
      </w:r>
    </w:p>
    <w:p w:rsidR="00EC7C20" w:rsidRPr="00EC7C20" w:rsidRDefault="00EC7C20" w:rsidP="00EC7C2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после официального опубликования.</w:t>
      </w:r>
      <w:r w:rsidRPr="00EC7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7C20" w:rsidRPr="00EC7C20" w:rsidRDefault="00EC7C20" w:rsidP="00E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E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EC7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Глава сельского поселения </w:t>
      </w:r>
    </w:p>
    <w:p w:rsidR="00EC7C20" w:rsidRPr="00EC7C20" w:rsidRDefault="00EC7C20" w:rsidP="00EC7C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«Дульдурга» 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М.Б. </w:t>
      </w:r>
      <w:proofErr w:type="spellStart"/>
      <w:r w:rsidRPr="00EC7C20">
        <w:rPr>
          <w:rFonts w:ascii="Times New Roman" w:hAnsi="Times New Roman" w:cs="Times New Roman"/>
          <w:spacing w:val="2"/>
          <w:sz w:val="28"/>
          <w:szCs w:val="28"/>
        </w:rPr>
        <w:t>Эрдынеев</w:t>
      </w:r>
      <w:proofErr w:type="spellEnd"/>
    </w:p>
    <w:p w:rsidR="00EC7C20" w:rsidRPr="00EC7C20" w:rsidRDefault="00EC7C20" w:rsidP="00EC7C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C7C20" w:rsidRPr="00EC7C20" w:rsidRDefault="00EC7C20" w:rsidP="00EC7C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EC7C20" w:rsidRDefault="00EC7C20" w:rsidP="00EC7C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EC7C20" w:rsidRPr="00EC7C20" w:rsidRDefault="00EC7C20" w:rsidP="00EC7C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7C20">
        <w:rPr>
          <w:rFonts w:ascii="Times New Roman" w:hAnsi="Times New Roman" w:cs="Times New Roman"/>
          <w:spacing w:val="2"/>
          <w:sz w:val="24"/>
          <w:szCs w:val="24"/>
        </w:rPr>
        <w:t>Исп. Лхамажапов Б.Б.</w:t>
      </w:r>
    </w:p>
    <w:p w:rsidR="00EC7C20" w:rsidRPr="00EC7C20" w:rsidRDefault="00EC7C20" w:rsidP="00EC7C20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EC7C20">
        <w:rPr>
          <w:rFonts w:ascii="Times New Roman" w:hAnsi="Times New Roman" w:cs="Times New Roman"/>
          <w:spacing w:val="2"/>
          <w:sz w:val="24"/>
          <w:szCs w:val="24"/>
        </w:rPr>
        <w:t>Тел. 2-14-27</w:t>
      </w:r>
    </w:p>
    <w:p w:rsidR="00EC7C20" w:rsidRDefault="00EC7C20" w:rsidP="00EC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7C20">
        <w:rPr>
          <w:spacing w:val="2"/>
          <w:sz w:val="24"/>
          <w:szCs w:val="24"/>
        </w:rPr>
        <w:br w:type="page"/>
      </w:r>
      <w:r w:rsidR="009356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356CC" w:rsidRDefault="00EC7C20" w:rsidP="00EC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к постановлению</w:t>
      </w:r>
      <w:r w:rsidR="009356CC" w:rsidRPr="009356CC">
        <w:rPr>
          <w:rFonts w:ascii="Times New Roman" w:hAnsi="Times New Roman" w:cs="Times New Roman"/>
          <w:sz w:val="28"/>
          <w:szCs w:val="28"/>
        </w:rPr>
        <w:t xml:space="preserve"> </w:t>
      </w:r>
      <w:r w:rsidR="009356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EC7C20" w:rsidRDefault="009356CC" w:rsidP="00EC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356CC" w:rsidRPr="009356CC" w:rsidRDefault="009356CC" w:rsidP="00EC7C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30.04.2019 г. №58</w:t>
      </w:r>
    </w:p>
    <w:p w:rsidR="00EC7C20" w:rsidRDefault="00EC7C20" w:rsidP="00EC7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ПОЛОЖЕНИЕ</w:t>
      </w:r>
    </w:p>
    <w:p w:rsidR="00EC7C20" w:rsidRDefault="00EC7C20" w:rsidP="00EC7C20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об осуществлении мероприятий по обеспечению безопасности людей на водных объектах, охране их жизни и здоровья на территории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</w:p>
    <w:p w:rsidR="00EC7C20" w:rsidRDefault="00EC7C20" w:rsidP="00EC7C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объектах, Водным кодексом Российской Федерации, Постановлением Правительства Российской Федерации от 04.09.2003 года № 547 «О подготовке населения в области защиты от чрезвычайных ситуаций природного и техногенного характера», 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20" w:rsidRPr="00EC7C20" w:rsidRDefault="00EC7C20" w:rsidP="00EC7C2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Водные объекты используются для массового отдыха, купания в местах, устанавливаемых Администрацией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7C20">
        <w:rPr>
          <w:rFonts w:ascii="Times New Roman" w:hAnsi="Times New Roman" w:cs="Times New Roman"/>
          <w:sz w:val="28"/>
          <w:szCs w:val="28"/>
        </w:rPr>
        <w:t xml:space="preserve">с соблюдением требований настоящего Положения.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Ограничение, приостановление или запрещение использования водных объектов для купания, массового отдыха, или других рекреационных целей осуществляется администрацией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7C20">
        <w:rPr>
          <w:rFonts w:ascii="Times New Roman" w:hAnsi="Times New Roman" w:cs="Times New Roman"/>
          <w:sz w:val="28"/>
          <w:szCs w:val="28"/>
        </w:rPr>
        <w:t xml:space="preserve">с обязательным оповещением населения через средства массовой информации, специальными информационными знаками или иными способами.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Понятия, используемые в настоящем Положении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Основные понятия, используемые в настоящем Положении: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безопасность людей на водных объектах – система мероприятий, направленных на обеспечение безопасности людей на водных объектах, охране жизни и здоровья.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- водный объект - сосредоточение вод на поверхности суши в формах ее рельефа либо в недрах, имеющее границы, объем и черты водного режима;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обособленный водный объект - небольшой по площади и непроточный искусственный водоем, не имеющий гидравлической связи с другими поверхностными водными объектами;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использование водных объектов - получение различными способами пользы от водных объектов для удовлетворения материальных и иных потребностей граждан и юридических лиц;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lastRenderedPageBreak/>
        <w:t xml:space="preserve">- пользование водными объектами - юридически обусловленная деятельность граждан и юридических лиц, связанная с использованием водных объектов;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охрана водных объектов - деятельность, направленная на сохранение и восстановление водных объектов;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загрязнение водных объектов - сброс или поступление иным способом в водные объекты, а также образование в них вредных веществ, которые ухудшают качество поверхностных и подземных вод, ограничивают использование либо негативно влияют на состояние дна и берегов водных объектов;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лицензия на водопользование - специальное разрешение на пользование водными объектами или их частями на определенных условиях;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pStyle w:val="a4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Компетенция органов местного самоуправления в сфере обеспечения безопасности людей на водных объектах.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EC7C20">
        <w:rPr>
          <w:rFonts w:ascii="Times New Roman" w:hAnsi="Times New Roman" w:cs="Times New Roman"/>
          <w:sz w:val="28"/>
          <w:szCs w:val="28"/>
        </w:rPr>
        <w:t xml:space="preserve">в целях безопасности жизни и здоровья граждан: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- устанавливает места, где запрещены купание, использование плавательных средств, забор воды для питьевых и бытовых нужд, водопой скота, а также определяет другие условия общего водопользования на водных объектах, расположенных на территории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  <w:r w:rsidRPr="00EC7C20">
        <w:rPr>
          <w:rFonts w:ascii="Times New Roman" w:hAnsi="Times New Roman" w:cs="Times New Roman"/>
          <w:sz w:val="28"/>
          <w:szCs w:val="28"/>
        </w:rPr>
        <w:t>;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- принимает решения о проведении эвакуационных мероприятий в чрезвычайных ситуациях на водных объектах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  <w:r w:rsidRPr="00EC7C2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осуществляет в установленном порядке сбор и обмен информацией в области обеспечения безопасности людей на водных объектах;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- обеспечивает своевременное оповещение и информирование населения об угрозе возникновения или возникновения чрезвычайных ситуаций на водных объектах;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устанавливает участки водных объектов для массового отдыха, купания;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определяет порядок создания, оборудования и организации мест купания для обеспечения безопасности людей на них;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осуществляет иные мероприятия, предусмотренные действующим законодательством, муниципальными правовыми актами.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4.Мероприятия по обеспечению безопасности людей на водных объектах, охране их жизни и здоровья.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Требования к местам отдыха на воде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Места для отдыха на воде оборудуются в соответствии с санитарными правилами;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lastRenderedPageBreak/>
        <w:t>Проведение на водоемах соревнований, праздников и других массовых мероприятий поселения разрешается в местах, установленных администрацией сельского поселения</w:t>
      </w:r>
      <w:r w:rsidRPr="00EC7C20">
        <w:rPr>
          <w:rFonts w:ascii="Times New Roman" w:hAnsi="Times New Roman" w:cs="Times New Roman"/>
          <w:spacing w:val="2"/>
          <w:sz w:val="28"/>
          <w:szCs w:val="28"/>
        </w:rPr>
        <w:t xml:space="preserve"> «Дульдурга»</w:t>
      </w:r>
      <w:r w:rsidRPr="00EC7C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Предприятия, учреждения, организации при проведении массовых мероприятий на водоемах выделяют лиц, ответственных за безопасность людей на воде, общественный порядок и охрану окружающей среды.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Меры обеспечения безопасности населения при пользовании зонами рекреации водных объектов (местами купания и отдыха):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При отдыхе в зонах рекреации водных объектов запрещается: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В местах, отведенных для купания, запрещаются стирка белья и купание животных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купаться в местах, не определённых для купания, где выставлены щиты с предупреждениями и запрещающими надписями;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прыгать в воду с лодок, причалов, а также сооружений, не предназначенных для этих целей;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загрязнять и засорять водоемы;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распивать спиртные напитки, купаться в состоянии алкогольного ли наркотического опьянения;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приводить животных;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оставлять мусор на берегу;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играть с мячом и в спортивные игры в не отведенных для этих целей местах, а также допускать в воде действия, ставящие под угрозу безопасность других купающихся;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- плавать на досках, бревнах, лежаках, автомобильных камерах и других средствах, не являющихся плавательными.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Каждый гражданин обязан оказывать посильную помощь терпящим бедствие на воде.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Работниками администрации поселения проводиться разъяснительная работа по предупреждению несчастных случаев на воде с использованием стендов, памяток.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Меры по обеспечению безопасности детей на водных объектах: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Взрослые обязаны не допускать купания детей без контроля, их шалостей на воде, плавания на не приспособленных для этого средствах (предметах) и других нарушений ими правил поведения на воде.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Меры безопасности на льду: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При переходе по льду необходимо пользоваться оборудованными ледовыми переправами или проложенными тропами, а при их отсутствии, прежде чем двигаться по льду, следует наметить маршрут и убедиться в прочности льда с помощью палки. Если лед непрочен, необходимо прекратить движение и возвращаться по своим следам, делая первые шаги без отрыва ног от поверхности льда.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Категорически запрещается проверять прочность льда ударами ноги, прыгать и бегать по льду.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Во время движения по льду следует обращать внимание на его поверхность, обходить опасные места и участки, покрытые толстым слоем </w:t>
      </w:r>
      <w:r w:rsidRPr="00EC7C20">
        <w:rPr>
          <w:rFonts w:ascii="Times New Roman" w:hAnsi="Times New Roman" w:cs="Times New Roman"/>
          <w:sz w:val="28"/>
          <w:szCs w:val="28"/>
        </w:rPr>
        <w:lastRenderedPageBreak/>
        <w:t xml:space="preserve">снега. Особую осторожность необходимо проявлять в местах, где быстрое течение, родники, выступают на поверхность кусты, трава, впадают в водоем ручьи и вливаются теплые сточные воды промышленных предприятий, ведется заготовка льда и т.п.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Безопасным для перехода является лед с зеленоватым оттенком и толщиной не менее 7 сантиметров.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При переходе по льду необходимо следовать друг за другом на расстоянии 5-6 метров и быть готовым оказать немедленную помощь идущему впереди.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Перевозка малогабаритных, но тяжелых грузов производится на санях или других приспособлениях с возможно большей площадью опоры на поверхность льда.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При переходе водоема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Если имеются рюкзак или ранец, необходимо их взять на одно плечо.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Расстояние между лыжниками должно быть 5-6 метров. Во время движения по льду лыжник, идущий первым, ударами палок проверяет прочность льда и следит за его характером.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Во время рыбной ловли запрещается пробивать много лунок на ограниченной площади, собираться большими группами.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 xml:space="preserve">Каждому рыболову рекомендуется иметь с собой спасательное средство в виде шнура длиной 12-15 метров, на одном конце груз 400-500 граммов, на другом – изготовлена петля. 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20" w:rsidRPr="00EC7C20" w:rsidRDefault="00EC7C20" w:rsidP="00EC7C20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Финансовое обеспечение мероприятий по обеспечению безопасности людей на водных объектах.</w:t>
      </w:r>
    </w:p>
    <w:p w:rsid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9BA" w:rsidRPr="00EC7C20" w:rsidRDefault="00EC7C20" w:rsidP="00EC7C2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20">
        <w:rPr>
          <w:rFonts w:ascii="Times New Roman" w:hAnsi="Times New Roman" w:cs="Times New Roman"/>
          <w:sz w:val="28"/>
          <w:szCs w:val="28"/>
        </w:rPr>
        <w:t>Финансовое обеспечение мероприятий по обеспечению безопасности людей на водных объектах, охране их жизни и здоровья на территории поселения является расходным обязательством бюджета поселения. Расходы на обеспечение мероприятий по обеспечению безопасности людей на водных объектах, охране их жизни и здоровья осуществляются в пределах средств, предусмотренных в бюджете поселения на соответствующий финансовый год.</w:t>
      </w:r>
    </w:p>
    <w:sectPr w:rsidR="004A59BA" w:rsidRPr="00EC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6141E"/>
    <w:multiLevelType w:val="hybridMultilevel"/>
    <w:tmpl w:val="64D6BACA"/>
    <w:lvl w:ilvl="0" w:tplc="9D0EBEB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2BCB4EF9"/>
    <w:multiLevelType w:val="hybridMultilevel"/>
    <w:tmpl w:val="E20A153E"/>
    <w:lvl w:ilvl="0" w:tplc="99B05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4F5"/>
    <w:rsid w:val="00326640"/>
    <w:rsid w:val="004A59BA"/>
    <w:rsid w:val="006D1B33"/>
    <w:rsid w:val="009356CC"/>
    <w:rsid w:val="00B82C87"/>
    <w:rsid w:val="00C51497"/>
    <w:rsid w:val="00D320E7"/>
    <w:rsid w:val="00EC7C20"/>
    <w:rsid w:val="00FA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029DC-C77F-4611-834E-1122630F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1B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D1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B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1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D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1B33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EC7C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EC7C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EC7C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5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4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2019-04-30T07:12:00Z</cp:lastPrinted>
  <dcterms:created xsi:type="dcterms:W3CDTF">2019-04-30T06:46:00Z</dcterms:created>
  <dcterms:modified xsi:type="dcterms:W3CDTF">2019-04-30T07:12:00Z</dcterms:modified>
</cp:coreProperties>
</file>